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93" w:rsidRPr="00B15E93" w:rsidRDefault="00B15E93" w:rsidP="00B15E93">
      <w:pPr>
        <w:jc w:val="both"/>
        <w:rPr>
          <w:rFonts w:ascii="Arial" w:hAnsi="Arial" w:cs="Arial"/>
          <w:b/>
          <w:color w:val="595959"/>
          <w:sz w:val="28"/>
          <w:shd w:val="clear" w:color="auto" w:fill="FFFFFF"/>
        </w:rPr>
      </w:pPr>
      <w:r w:rsidRPr="00B15E93">
        <w:rPr>
          <w:rFonts w:ascii="Arial" w:hAnsi="Arial" w:cs="Arial"/>
          <w:b/>
          <w:color w:val="595959"/>
          <w:sz w:val="28"/>
          <w:shd w:val="clear" w:color="auto" w:fill="FFFFFF"/>
        </w:rPr>
        <w:t>Board Diversity Survey</w:t>
      </w:r>
    </w:p>
    <w:p w:rsidR="0070377E" w:rsidRDefault="004A2343" w:rsidP="004A2343">
      <w:p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D</w:t>
      </w:r>
      <w:r w:rsidR="00B15E93">
        <w:rPr>
          <w:rFonts w:ascii="Arial" w:hAnsi="Arial" w:cs="Arial"/>
          <w:color w:val="595959"/>
          <w:shd w:val="clear" w:color="auto" w:fill="FFFFFF"/>
        </w:rPr>
        <w:t>iversity</w:t>
      </w:r>
      <w:r>
        <w:rPr>
          <w:rFonts w:ascii="Arial" w:hAnsi="Arial" w:cs="Arial"/>
          <w:color w:val="595959"/>
          <w:shd w:val="clear" w:color="auto" w:fill="FFFFFF"/>
        </w:rPr>
        <w:t xml:space="preserve"> is an acknowledgment by the Board that, in order to be successful, it needs the best possible people around the table – people who bring different perspectives to bear and stimulate curiosity, debate and constructive challenge.</w:t>
      </w:r>
      <w:r w:rsidR="00B15E93">
        <w:rPr>
          <w:rFonts w:ascii="Arial" w:hAnsi="Arial" w:cs="Arial"/>
          <w:color w:val="595959"/>
          <w:shd w:val="clear" w:color="auto" w:fill="FFFFFF"/>
        </w:rPr>
        <w:t xml:space="preserve"> </w:t>
      </w:r>
      <w:r w:rsidR="007540C2">
        <w:rPr>
          <w:rFonts w:ascii="Arial" w:hAnsi="Arial" w:cs="Arial"/>
          <w:color w:val="595959"/>
          <w:shd w:val="clear" w:color="auto" w:fill="FFFFFF"/>
        </w:rPr>
        <w:t xml:space="preserve">It is believed a diverse Board is more effective in decision making, and creates an enhanced reputation. </w:t>
      </w:r>
      <w:r w:rsidR="00B15E93">
        <w:rPr>
          <w:rFonts w:ascii="Arial" w:hAnsi="Arial" w:cs="Arial"/>
          <w:color w:val="595959"/>
          <w:shd w:val="clear" w:color="auto" w:fill="FFFFFF"/>
        </w:rPr>
        <w:t>Factors like age, race, gender, educational background and professional qualifications help determine our Board’s diversity</w:t>
      </w:r>
      <w:r>
        <w:rPr>
          <w:rFonts w:ascii="Arial" w:hAnsi="Arial" w:cs="Arial"/>
          <w:color w:val="595959"/>
          <w:shd w:val="clear" w:color="auto" w:fill="FFFFFF"/>
        </w:rPr>
        <w:t xml:space="preserve"> and</w:t>
      </w:r>
      <w:r w:rsidR="00B15E93">
        <w:rPr>
          <w:rFonts w:ascii="Arial" w:hAnsi="Arial" w:cs="Arial"/>
          <w:color w:val="595959"/>
          <w:shd w:val="clear" w:color="auto" w:fill="FFFFFF"/>
        </w:rPr>
        <w:t xml:space="preserve"> </w:t>
      </w:r>
      <w:r>
        <w:rPr>
          <w:rFonts w:ascii="Arial" w:hAnsi="Arial" w:cs="Arial"/>
          <w:color w:val="595959"/>
          <w:shd w:val="clear" w:color="auto" w:fill="FFFFFF"/>
        </w:rPr>
        <w:t>whe</w:t>
      </w:r>
      <w:r w:rsidR="00B15E93">
        <w:rPr>
          <w:rFonts w:ascii="Arial" w:hAnsi="Arial" w:cs="Arial"/>
          <w:color w:val="595959"/>
          <w:shd w:val="clear" w:color="auto" w:fill="FFFFFF"/>
        </w:rPr>
        <w:t xml:space="preserve">n compared to our community’s demographics, will help identify </w:t>
      </w:r>
      <w:r w:rsidR="00627AAC">
        <w:rPr>
          <w:rFonts w:ascii="Arial" w:hAnsi="Arial" w:cs="Arial"/>
          <w:color w:val="595959"/>
          <w:shd w:val="clear" w:color="auto" w:fill="FFFFFF"/>
        </w:rPr>
        <w:t xml:space="preserve">areas of importance in Board succession planning. </w:t>
      </w:r>
    </w:p>
    <w:p w:rsidR="004A2343" w:rsidRDefault="004A2343" w:rsidP="004A2343">
      <w:p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</w:p>
    <w:p w:rsidR="00B15E93" w:rsidRDefault="00BB356A" w:rsidP="004A2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</w:t>
      </w:r>
      <w:r w:rsidR="00B15E93" w:rsidRPr="00BB356A">
        <w:rPr>
          <w:rFonts w:ascii="Arial" w:hAnsi="Arial" w:cs="Arial"/>
          <w:color w:val="595959"/>
          <w:shd w:val="clear" w:color="auto" w:fill="FFFFFF"/>
        </w:rPr>
        <w:t>elect your age category:</w:t>
      </w:r>
    </w:p>
    <w:p w:rsidR="00BB356A" w:rsidRDefault="00BB356A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30 - 54 Years</w:t>
      </w:r>
    </w:p>
    <w:p w:rsidR="00BB356A" w:rsidRDefault="00BB356A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55 – 79 Years</w:t>
      </w:r>
    </w:p>
    <w:p w:rsidR="00BB356A" w:rsidRPr="00BB356A" w:rsidRDefault="00BB356A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80+ Years</w:t>
      </w:r>
    </w:p>
    <w:p w:rsidR="007540C2" w:rsidRDefault="007540C2" w:rsidP="007540C2">
      <w:pPr>
        <w:pStyle w:val="ListParagraph"/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</w:p>
    <w:p w:rsidR="00BB356A" w:rsidRDefault="00BB356A" w:rsidP="00EE4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Select your racial or ethnic identity: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  <w:sectPr w:rsidR="00EE48BD" w:rsidSect="004A2343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B356A" w:rsidRDefault="00EE48BD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 xml:space="preserve">White </w:t>
      </w:r>
    </w:p>
    <w:p w:rsidR="00BB356A" w:rsidRDefault="00ED775E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Indigenous</w:t>
      </w:r>
    </w:p>
    <w:p w:rsidR="00BB356A" w:rsidRDefault="00EE48BD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Chinese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Black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Filipino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Latin American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Arab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Asian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Korean</w:t>
      </w:r>
    </w:p>
    <w:p w:rsidR="00EE48BD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Japanese</w:t>
      </w:r>
    </w:p>
    <w:p w:rsidR="00EE48BD" w:rsidRPr="00BB356A" w:rsidRDefault="00EE48BD" w:rsidP="00EE48BD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 xml:space="preserve">Other </w:t>
      </w:r>
      <w:r w:rsidR="00ED775E">
        <w:rPr>
          <w:rFonts w:ascii="Arial" w:hAnsi="Arial" w:cs="Arial"/>
          <w:color w:val="595959"/>
          <w:shd w:val="clear" w:color="auto" w:fill="FFFFFF"/>
        </w:rPr>
        <w:t>___________</w:t>
      </w:r>
    </w:p>
    <w:p w:rsidR="00EE48BD" w:rsidRDefault="00EE48BD" w:rsidP="00B15E93">
      <w:pPr>
        <w:jc w:val="both"/>
        <w:rPr>
          <w:rFonts w:ascii="Arial" w:hAnsi="Arial" w:cs="Arial"/>
          <w:color w:val="595959"/>
          <w:shd w:val="clear" w:color="auto" w:fill="FFFFFF"/>
        </w:rPr>
        <w:sectPr w:rsidR="00EE48BD" w:rsidSect="00EE48BD">
          <w:type w:val="continuous"/>
          <w:pgSz w:w="12240" w:h="15840"/>
          <w:pgMar w:top="1440" w:right="1467" w:bottom="1440" w:left="1440" w:header="708" w:footer="708" w:gutter="0"/>
          <w:cols w:num="3" w:space="75"/>
          <w:docGrid w:linePitch="360"/>
        </w:sectPr>
      </w:pPr>
      <w:bookmarkStart w:id="0" w:name="_GoBack"/>
      <w:bookmarkEnd w:id="0"/>
    </w:p>
    <w:p w:rsidR="007540C2" w:rsidRPr="00BB356A" w:rsidRDefault="007540C2" w:rsidP="007540C2">
      <w:p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</w:p>
    <w:p w:rsidR="007540C2" w:rsidRDefault="007540C2" w:rsidP="00754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</w:t>
      </w:r>
      <w:r w:rsidRPr="00BB356A">
        <w:rPr>
          <w:rFonts w:ascii="Arial" w:hAnsi="Arial" w:cs="Arial"/>
          <w:color w:val="595959"/>
          <w:shd w:val="clear" w:color="auto" w:fill="FFFFFF"/>
        </w:rPr>
        <w:t xml:space="preserve">elect your </w:t>
      </w:r>
      <w:r>
        <w:rPr>
          <w:rFonts w:ascii="Arial" w:hAnsi="Arial" w:cs="Arial"/>
          <w:color w:val="595959"/>
          <w:shd w:val="clear" w:color="auto" w:fill="FFFFFF"/>
        </w:rPr>
        <w:t>gender</w:t>
      </w:r>
    </w:p>
    <w:p w:rsidR="007540C2" w:rsidRDefault="007540C2" w:rsidP="007540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Male</w:t>
      </w:r>
    </w:p>
    <w:p w:rsidR="007540C2" w:rsidRDefault="007540C2" w:rsidP="007540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Female</w:t>
      </w:r>
    </w:p>
    <w:p w:rsidR="007540C2" w:rsidRPr="00BB356A" w:rsidRDefault="007540C2" w:rsidP="007540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Non-Binary</w:t>
      </w:r>
    </w:p>
    <w:p w:rsidR="007540C2" w:rsidRDefault="007540C2" w:rsidP="007540C2">
      <w:pPr>
        <w:pStyle w:val="ListParagraph"/>
        <w:spacing w:after="0" w:line="360" w:lineRule="auto"/>
        <w:jc w:val="both"/>
        <w:rPr>
          <w:rFonts w:ascii="Arial" w:hAnsi="Arial" w:cs="Arial"/>
          <w:color w:val="595959"/>
          <w:shd w:val="clear" w:color="auto" w:fill="FFFFFF"/>
        </w:rPr>
      </w:pPr>
    </w:p>
    <w:p w:rsidR="00ED775E" w:rsidRDefault="00ED775E" w:rsidP="00ED7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Select your highest education level</w:t>
      </w:r>
    </w:p>
    <w:p w:rsidR="00ED775E" w:rsidRDefault="00ED775E" w:rsidP="00ED77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  <w:sectPr w:rsidR="00ED775E" w:rsidSect="00EE48B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775E" w:rsidRDefault="00ED775E" w:rsidP="00ED77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High School Diploma</w:t>
      </w:r>
    </w:p>
    <w:p w:rsidR="00ED775E" w:rsidRDefault="00ED775E" w:rsidP="00ED77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College</w:t>
      </w:r>
    </w:p>
    <w:p w:rsidR="00ED775E" w:rsidRDefault="00ED775E" w:rsidP="00ED77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University</w:t>
      </w:r>
    </w:p>
    <w:p w:rsidR="00ED775E" w:rsidRDefault="00ED775E" w:rsidP="00ED77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Apprenticeship</w:t>
      </w:r>
    </w:p>
    <w:p w:rsidR="00ED775E" w:rsidRPr="00BB356A" w:rsidRDefault="00ED775E" w:rsidP="00ED775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No Certificate, diploma, degree</w:t>
      </w:r>
    </w:p>
    <w:p w:rsidR="00ED775E" w:rsidRDefault="00ED775E" w:rsidP="00B15E93">
      <w:pPr>
        <w:jc w:val="both"/>
        <w:rPr>
          <w:rFonts w:ascii="Arial" w:hAnsi="Arial" w:cs="Arial"/>
          <w:color w:val="595959"/>
          <w:shd w:val="clear" w:color="auto" w:fill="FFFFFF"/>
        </w:rPr>
        <w:sectPr w:rsidR="00ED775E" w:rsidSect="00ED77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D775E" w:rsidRDefault="00ED775E" w:rsidP="00B15E93">
      <w:pPr>
        <w:jc w:val="both"/>
        <w:rPr>
          <w:rFonts w:ascii="Arial" w:hAnsi="Arial" w:cs="Arial"/>
          <w:color w:val="595959"/>
          <w:shd w:val="clear" w:color="auto" w:fill="FFFFFF"/>
        </w:rPr>
      </w:pPr>
    </w:p>
    <w:p w:rsidR="007540C2" w:rsidRDefault="007540C2" w:rsidP="007540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</w:t>
      </w:r>
      <w:r w:rsidRPr="00BB356A">
        <w:rPr>
          <w:rFonts w:ascii="Arial" w:hAnsi="Arial" w:cs="Arial"/>
          <w:color w:val="595959"/>
          <w:shd w:val="clear" w:color="auto" w:fill="FFFFFF"/>
        </w:rPr>
        <w:t xml:space="preserve">elect your </w:t>
      </w:r>
      <w:r>
        <w:rPr>
          <w:rFonts w:ascii="Arial" w:hAnsi="Arial" w:cs="Arial"/>
          <w:color w:val="595959"/>
          <w:shd w:val="clear" w:color="auto" w:fill="FFFFFF"/>
        </w:rPr>
        <w:t>main occupational category</w:t>
      </w:r>
      <w:r w:rsidRPr="00BB356A">
        <w:rPr>
          <w:rFonts w:ascii="Arial" w:hAnsi="Arial" w:cs="Arial"/>
          <w:color w:val="595959"/>
          <w:shd w:val="clear" w:color="auto" w:fill="FFFFFF"/>
        </w:rPr>
        <w:t>:</w:t>
      </w:r>
    </w:p>
    <w:p w:rsidR="007540C2" w:rsidRDefault="007540C2" w:rsidP="007540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595959"/>
          <w:shd w:val="clear" w:color="auto" w:fill="FFFFFF"/>
        </w:rPr>
        <w:sectPr w:rsidR="007540C2" w:rsidSect="00EE48B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Management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Business/Finance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Natural or Applied Sciences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Health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Sales &amp; Service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lastRenderedPageBreak/>
        <w:t>Education/Law/Social/Government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Art/Culture/Recreation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Trades/Transport/Equipment Operator</w:t>
      </w:r>
    </w:p>
    <w:p w:rsid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Arial" w:hAnsi="Arial" w:cs="Arial"/>
          <w:color w:val="595959"/>
          <w:shd w:val="clear" w:color="auto" w:fill="FFFFFF"/>
        </w:rPr>
      </w:pPr>
      <w:r>
        <w:rPr>
          <w:rFonts w:ascii="Arial" w:hAnsi="Arial" w:cs="Arial"/>
          <w:color w:val="595959"/>
          <w:shd w:val="clear" w:color="auto" w:fill="FFFFFF"/>
        </w:rPr>
        <w:t>Natural Resources/Agriculture</w:t>
      </w:r>
    </w:p>
    <w:p w:rsidR="007540C2" w:rsidRPr="007540C2" w:rsidRDefault="007540C2" w:rsidP="004A2343">
      <w:pPr>
        <w:pStyle w:val="ListParagraph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Arial" w:hAnsi="Arial" w:cs="Arial"/>
          <w:color w:val="595959"/>
          <w:shd w:val="clear" w:color="auto" w:fill="FFFFFF"/>
        </w:rPr>
        <w:sectPr w:rsidR="007540C2" w:rsidRPr="007540C2" w:rsidSect="007540C2">
          <w:type w:val="continuous"/>
          <w:pgSz w:w="12240" w:h="15840"/>
          <w:pgMar w:top="709" w:right="1440" w:bottom="1440" w:left="1440" w:header="708" w:footer="708" w:gutter="0"/>
          <w:cols w:num="2" w:space="48"/>
          <w:docGrid w:linePitch="360"/>
        </w:sectPr>
      </w:pPr>
      <w:r>
        <w:rPr>
          <w:rFonts w:ascii="Arial" w:hAnsi="Arial" w:cs="Arial"/>
          <w:color w:val="595959"/>
          <w:shd w:val="clear" w:color="auto" w:fill="FFFFFF"/>
        </w:rPr>
        <w:t>Manufacturing/Utilities</w:t>
      </w:r>
    </w:p>
    <w:p w:rsidR="007540C2" w:rsidRPr="00BB356A" w:rsidRDefault="007540C2" w:rsidP="00B15E93">
      <w:pPr>
        <w:jc w:val="both"/>
        <w:rPr>
          <w:rFonts w:ascii="Arial" w:hAnsi="Arial" w:cs="Arial"/>
          <w:color w:val="595959"/>
          <w:shd w:val="clear" w:color="auto" w:fill="FFFFFF"/>
        </w:rPr>
      </w:pPr>
    </w:p>
    <w:sectPr w:rsidR="007540C2" w:rsidRPr="00BB356A" w:rsidSect="004A2343">
      <w:type w:val="continuous"/>
      <w:pgSz w:w="12240" w:h="15840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1740"/>
    <w:multiLevelType w:val="hybridMultilevel"/>
    <w:tmpl w:val="AE9E8DE2"/>
    <w:lvl w:ilvl="0" w:tplc="9D765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95959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93"/>
    <w:rsid w:val="004A2343"/>
    <w:rsid w:val="00627AAC"/>
    <w:rsid w:val="0070377E"/>
    <w:rsid w:val="007540C2"/>
    <w:rsid w:val="00B15E93"/>
    <w:rsid w:val="00BB356A"/>
    <w:rsid w:val="00ED775E"/>
    <w:rsid w:val="00E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221B"/>
  <w15:chartTrackingRefBased/>
  <w15:docId w15:val="{77E2E281-B271-4587-B749-7E2B249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2020-10-08T17:37:00Z</dcterms:created>
  <dcterms:modified xsi:type="dcterms:W3CDTF">2020-10-08T19:19:00Z</dcterms:modified>
</cp:coreProperties>
</file>